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D0" w:rsidRPr="00D84AD0" w:rsidRDefault="00D84AD0" w:rsidP="00D84AD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>OKLAHOMA HOUSE OF REPRESENTATIVES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                Fifty-Sixth Legislature            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                 Second Regular Session            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HOUSE BILL 3676     Public health and safety; requiring State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Calvey              Department of Health to make available certain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bookmarkStart w:id="0" w:name="_GoBack"/>
      <w:bookmarkEnd w:id="0"/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THIRD READING       PASSED                                   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YEAS:   54                                                    RCS# 1259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NAYS:   15                                                    3/15/2018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30                                                      8:16 PM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C/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>P :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>VAC :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2                                               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YEAS:   54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 xml:space="preserve">J)   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Faught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Moore              Stone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Caldwell           Ford (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 xml:space="preserve">Ross)   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Mulready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Strohm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Calvey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Frix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 Murphey            Tadlock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Cannaday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Gann               Newton             Taylor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Casey              Hall 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Osburn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(M)         Teague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Cleveland          Hardin             Park               Thomsen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Cockroft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Hilbert            Perryman           Vaughan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Condit             Humphrey           Pfeiffer           Wallace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Coody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Kannady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Ritze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West (K)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Derby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Kerbs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Roberts (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 xml:space="preserve">S)   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West (R)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Downing            Lawson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Rosecrants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West (T)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Dunlap             Loring             Russ               </w:t>
      </w:r>
      <w:proofErr w:type="spellStart"/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>Mr.Speaker</w:t>
      </w:r>
      <w:proofErr w:type="spellEnd"/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Echols             Martinez           Sanders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Enns               McDaniel           Sears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NAYS:   15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 xml:space="preserve">F)   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Fourkiller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Lowe 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Walke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Blancett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Goodwin            Nichols            Williams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Dollens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Griffith           Ownbey             Young 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Dunnington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Kouplen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Virgin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EXCUSED:   30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Babinec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Inman              Montgomery         Roberts (D)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Baker              Jordan             Munson             Rogers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Bush 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Lepak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Nollan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 Watson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Fetgatter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McBride            O'Donnell          West (J)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Ford (</w:t>
      </w:r>
      <w:proofErr w:type="gramStart"/>
      <w:r w:rsidRPr="00D84AD0">
        <w:rPr>
          <w:rFonts w:ascii="Courier New" w:eastAsia="Times New Roman" w:hAnsi="Courier New" w:cs="Courier New"/>
          <w:sz w:val="20"/>
          <w:szCs w:val="20"/>
        </w:rPr>
        <w:t xml:space="preserve">Roger)   </w:t>
      </w:r>
      <w:proofErr w:type="gram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McDugle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Ortega             Worthen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Gaddis  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McEachin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Osborn (L)         Wright 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Henke              McEntire           Proctor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Hoskin             Meredith           </w:t>
      </w:r>
      <w:proofErr w:type="spellStart"/>
      <w:r w:rsidRPr="00D84AD0">
        <w:rPr>
          <w:rFonts w:ascii="Courier New" w:eastAsia="Times New Roman" w:hAnsi="Courier New" w:cs="Courier New"/>
          <w:sz w:val="20"/>
          <w:szCs w:val="20"/>
        </w:rPr>
        <w:t>Renegar</w:t>
      </w:r>
      <w:proofErr w:type="spellEnd"/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CONSTITUTIONAL PRIVILEGE:    0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84AD0" w:rsidRPr="00D84AD0" w:rsidRDefault="00D84AD0" w:rsidP="00D84AD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4AD0">
        <w:rPr>
          <w:rFonts w:ascii="Courier New" w:eastAsia="Times New Roman" w:hAnsi="Courier New" w:cs="Courier New"/>
          <w:sz w:val="20"/>
          <w:szCs w:val="20"/>
        </w:rPr>
        <w:t xml:space="preserve">    VACANT:    2                                </w:t>
      </w:r>
    </w:p>
    <w:p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0"/>
    <w:rsid w:val="00335341"/>
    <w:rsid w:val="00D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781C"/>
  <w15:chartTrackingRefBased/>
  <w15:docId w15:val="{F516BCAE-A2F2-4B6D-8625-9457634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2018-05-31T00:21:00Z</dcterms:created>
  <dcterms:modified xsi:type="dcterms:W3CDTF">2018-05-31T00:25:00Z</dcterms:modified>
</cp:coreProperties>
</file>